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9D3" w:rsidRPr="00F527D6" w:rsidRDefault="00F527D6" w:rsidP="00F527D6">
      <w:pPr>
        <w:jc w:val="center"/>
        <w:rPr>
          <w:b/>
          <w:sz w:val="28"/>
          <w:szCs w:val="28"/>
        </w:rPr>
      </w:pPr>
      <w:r w:rsidRPr="00F527D6">
        <w:rPr>
          <w:b/>
          <w:sz w:val="28"/>
          <w:szCs w:val="28"/>
        </w:rPr>
        <w:t>К итогам проверки практического этапа.</w:t>
      </w:r>
    </w:p>
    <w:p w:rsidR="00F527D6" w:rsidRDefault="00F527D6">
      <w:pPr>
        <w:rPr>
          <w:sz w:val="28"/>
          <w:szCs w:val="28"/>
        </w:rPr>
      </w:pPr>
      <w:r>
        <w:rPr>
          <w:sz w:val="28"/>
          <w:szCs w:val="28"/>
        </w:rPr>
        <w:t xml:space="preserve">      Жюри оценило работы практического этапа и можно подвести итоги выполнения задания.</w:t>
      </w:r>
    </w:p>
    <w:p w:rsidR="00F527D6" w:rsidRPr="004968AF" w:rsidRDefault="00F527D6" w:rsidP="00F527D6">
      <w:pPr>
        <w:spacing w:after="0"/>
        <w:jc w:val="both"/>
        <w:rPr>
          <w:b/>
          <w:sz w:val="28"/>
          <w:szCs w:val="28"/>
        </w:rPr>
      </w:pPr>
      <w:r w:rsidRPr="004968AF">
        <w:rPr>
          <w:b/>
          <w:sz w:val="28"/>
          <w:szCs w:val="28"/>
        </w:rPr>
        <w:t xml:space="preserve">В задании </w:t>
      </w:r>
      <w:r>
        <w:rPr>
          <w:b/>
          <w:sz w:val="28"/>
          <w:szCs w:val="28"/>
        </w:rPr>
        <w:t>практического этапа предлагалось</w:t>
      </w:r>
      <w:r w:rsidRPr="004968AF">
        <w:rPr>
          <w:b/>
          <w:sz w:val="28"/>
          <w:szCs w:val="28"/>
        </w:rPr>
        <w:t xml:space="preserve"> провести мини – исследование по современным данным </w:t>
      </w:r>
      <w:proofErr w:type="spellStart"/>
      <w:r w:rsidRPr="004968AF">
        <w:rPr>
          <w:b/>
          <w:sz w:val="28"/>
          <w:szCs w:val="28"/>
        </w:rPr>
        <w:t>Новосибирскстата</w:t>
      </w:r>
      <w:proofErr w:type="spellEnd"/>
      <w:r w:rsidRPr="004968AF">
        <w:rPr>
          <w:b/>
          <w:sz w:val="28"/>
          <w:szCs w:val="28"/>
        </w:rPr>
        <w:t>:</w:t>
      </w:r>
    </w:p>
    <w:p w:rsidR="00F527D6" w:rsidRPr="00AA6E7B" w:rsidRDefault="00F527D6" w:rsidP="00F527D6">
      <w:pPr>
        <w:jc w:val="center"/>
        <w:rPr>
          <w:i/>
          <w:sz w:val="28"/>
          <w:szCs w:val="28"/>
        </w:rPr>
      </w:pPr>
      <w:r w:rsidRPr="00AA6E7B">
        <w:rPr>
          <w:i/>
          <w:sz w:val="28"/>
          <w:szCs w:val="28"/>
        </w:rPr>
        <w:t>Основные показатели производства пше</w:t>
      </w:r>
      <w:r>
        <w:rPr>
          <w:i/>
          <w:sz w:val="28"/>
          <w:szCs w:val="28"/>
        </w:rPr>
        <w:t xml:space="preserve">ницы </w:t>
      </w:r>
      <w:r w:rsidRPr="00AA6E7B">
        <w:rPr>
          <w:i/>
          <w:sz w:val="28"/>
          <w:szCs w:val="28"/>
        </w:rPr>
        <w:t xml:space="preserve"> за 2016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1984"/>
        <w:gridCol w:w="2268"/>
        <w:gridCol w:w="2410"/>
      </w:tblGrid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Посевная площадь (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валовый сбор (ц)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Урожайность ц/га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НСО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1097388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15490450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Баганский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33387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438050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Барабинский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14880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185831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Болотнинский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12617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194094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Венгеровский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30965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407536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13,2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Доволенский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41332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456628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Здвинский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40205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471241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11,7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Искитимский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39580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519482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Карасукский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54626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422557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7,7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Каргатский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15092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211171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14,0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Колыванский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23038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463490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Коченевский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51882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755433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14,6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Кочковский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68184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1012562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14,9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Краснозерский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123273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1944143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15,8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Куйбышевский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19718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222670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11,3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Купинский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84990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1136366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Кыштовский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3030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28875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9,5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Маслянинский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12592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287238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22,8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Мошковский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5945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56302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9,5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Новосибирский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21182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348085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16,8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Ордынский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59425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985114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16,6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Северный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3768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25606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6,8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Сузунский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38729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491004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12,7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Татарский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53758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944113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Тогучинский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64798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837322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12,9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Убинский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11713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141246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Усть</w:t>
            </w:r>
            <w:proofErr w:type="spellEnd"/>
            <w:r>
              <w:rPr>
                <w:sz w:val="28"/>
                <w:szCs w:val="28"/>
              </w:rPr>
              <w:t>-Тарский</w:t>
            </w:r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40569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650085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16,0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Чановский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18520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290644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15,7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Черепановский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43941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664121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15,1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Чистоозерный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49460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643021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</w:t>
            </w:r>
          </w:p>
        </w:tc>
      </w:tr>
      <w:tr w:rsidR="00F527D6" w:rsidTr="002572DB">
        <w:tc>
          <w:tcPr>
            <w:tcW w:w="53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126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Чулымский</w:t>
            </w:r>
            <w:proofErr w:type="spellEnd"/>
          </w:p>
        </w:tc>
        <w:tc>
          <w:tcPr>
            <w:tcW w:w="1984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16189</w:t>
            </w:r>
          </w:p>
        </w:tc>
        <w:tc>
          <w:tcPr>
            <w:tcW w:w="2268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256422</w:t>
            </w:r>
          </w:p>
        </w:tc>
        <w:tc>
          <w:tcPr>
            <w:tcW w:w="2410" w:type="dxa"/>
          </w:tcPr>
          <w:p w:rsidR="00F527D6" w:rsidRDefault="00F527D6" w:rsidP="002572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</w:t>
            </w:r>
          </w:p>
        </w:tc>
      </w:tr>
    </w:tbl>
    <w:p w:rsidR="00F527D6" w:rsidRPr="00916EBE" w:rsidRDefault="00F527D6" w:rsidP="00F527D6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Было н</w:t>
      </w:r>
      <w:r w:rsidRPr="000F1271">
        <w:rPr>
          <w:b/>
          <w:sz w:val="28"/>
          <w:szCs w:val="28"/>
        </w:rPr>
        <w:t>еобходимо:</w:t>
      </w:r>
    </w:p>
    <w:p w:rsidR="00F527D6" w:rsidRDefault="00F527D6" w:rsidP="00F527D6">
      <w:pPr>
        <w:pStyle w:val="a4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D23461">
        <w:rPr>
          <w:sz w:val="28"/>
          <w:szCs w:val="28"/>
        </w:rPr>
        <w:t>преобразовать статистические данные в иную форму</w:t>
      </w:r>
      <w:r>
        <w:rPr>
          <w:sz w:val="28"/>
          <w:szCs w:val="28"/>
        </w:rPr>
        <w:t>,</w:t>
      </w:r>
    </w:p>
    <w:p w:rsidR="00F527D6" w:rsidRDefault="00F527D6" w:rsidP="00F527D6">
      <w:pPr>
        <w:pStyle w:val="a4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D23461">
        <w:rPr>
          <w:sz w:val="28"/>
          <w:szCs w:val="28"/>
        </w:rPr>
        <w:t>проанализировать особенности размещения произ</w:t>
      </w:r>
      <w:r>
        <w:rPr>
          <w:sz w:val="28"/>
          <w:szCs w:val="28"/>
        </w:rPr>
        <w:t>водства пшеницы в нашей области,</w:t>
      </w:r>
      <w:r w:rsidRPr="00D23461">
        <w:rPr>
          <w:sz w:val="28"/>
          <w:szCs w:val="28"/>
        </w:rPr>
        <w:t xml:space="preserve"> </w:t>
      </w:r>
    </w:p>
    <w:p w:rsidR="00F527D6" w:rsidRPr="00EF5869" w:rsidRDefault="00F527D6" w:rsidP="00EF5869">
      <w:pPr>
        <w:pStyle w:val="a4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</w:t>
      </w:r>
      <w:r w:rsidRPr="00D23461">
        <w:rPr>
          <w:sz w:val="28"/>
          <w:szCs w:val="28"/>
        </w:rPr>
        <w:t xml:space="preserve"> о закономерностях размещения зернового хозяйства (на примере пшеницы) по территории НСО. </w:t>
      </w:r>
    </w:p>
    <w:p w:rsidR="00F527D6" w:rsidRDefault="00F527D6" w:rsidP="00F527D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527D6">
        <w:rPr>
          <w:sz w:val="28"/>
          <w:szCs w:val="28"/>
        </w:rPr>
        <w:t>Все команды</w:t>
      </w:r>
      <w:r>
        <w:rPr>
          <w:sz w:val="28"/>
          <w:szCs w:val="28"/>
        </w:rPr>
        <w:t xml:space="preserve"> справились с заданием, все МОЛОДЦЫ. Были предложены разные графического преобразования статистических данных: диаграммы круговые и столбчатые, графики,  картодиаграммы и картограммы. Для объяснения закономерностей были использованы карты из атласов и учебных пособий по Новосибирской области. Некоторые команды даже добавили статистические данные по СФО и России, чтобы подчеркнуть роль НСО в развитии зернового хозяйства, но слишком увлеклись и ушли от содержания практического этапа.</w:t>
      </w:r>
      <w:r w:rsidR="00DB3289">
        <w:rPr>
          <w:sz w:val="28"/>
          <w:szCs w:val="28"/>
        </w:rPr>
        <w:t xml:space="preserve"> Часть команд использовали в своей работе специальные программы построения карт, часть создавали карты, что называется  вручную. В любом случае графический или картографический вариант помогает лучше воспринимать предложенную информацию. </w:t>
      </w:r>
    </w:p>
    <w:p w:rsidR="00DB3289" w:rsidRDefault="00DB3289" w:rsidP="00F527D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Давайте</w:t>
      </w:r>
      <w:r w:rsidR="00A0011C">
        <w:rPr>
          <w:sz w:val="28"/>
          <w:szCs w:val="28"/>
        </w:rPr>
        <w:t xml:space="preserve"> посмотрим </w:t>
      </w:r>
      <w:r>
        <w:rPr>
          <w:sz w:val="28"/>
          <w:szCs w:val="28"/>
        </w:rPr>
        <w:t xml:space="preserve"> некоторые из предложенных</w:t>
      </w:r>
      <w:r w:rsidR="00A0011C">
        <w:rPr>
          <w:sz w:val="28"/>
          <w:szCs w:val="28"/>
        </w:rPr>
        <w:t xml:space="preserve"> графических и картографических </w:t>
      </w:r>
      <w:r>
        <w:rPr>
          <w:sz w:val="28"/>
          <w:szCs w:val="28"/>
        </w:rPr>
        <w:t xml:space="preserve"> вариантов:</w:t>
      </w:r>
    </w:p>
    <w:p w:rsidR="00A0011C" w:rsidRDefault="00A0011C" w:rsidP="00F527D6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145415</wp:posOffset>
            </wp:positionV>
            <wp:extent cx="5735320" cy="4679315"/>
            <wp:effectExtent l="0" t="0" r="0" b="6985"/>
            <wp:wrapThrough wrapText="bothSides">
              <wp:wrapPolygon edited="0">
                <wp:start x="19371" y="176"/>
                <wp:lineTo x="574" y="352"/>
                <wp:lineTo x="502" y="967"/>
                <wp:lineTo x="5022" y="1759"/>
                <wp:lineTo x="933" y="2462"/>
                <wp:lineTo x="359" y="2638"/>
                <wp:lineTo x="359" y="11608"/>
                <wp:lineTo x="0" y="12047"/>
                <wp:lineTo x="0" y="21544"/>
                <wp:lineTo x="21523" y="21544"/>
                <wp:lineTo x="21523" y="2638"/>
                <wp:lineTo x="16645" y="1759"/>
                <wp:lineTo x="21021" y="1055"/>
                <wp:lineTo x="21236" y="528"/>
                <wp:lineTo x="19873" y="176"/>
                <wp:lineTo x="19371" y="17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467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289" w:rsidRDefault="00DB3289" w:rsidP="00F527D6">
      <w:pPr>
        <w:spacing w:after="0" w:line="240" w:lineRule="auto"/>
        <w:jc w:val="both"/>
        <w:rPr>
          <w:sz w:val="28"/>
          <w:szCs w:val="28"/>
        </w:rPr>
      </w:pPr>
    </w:p>
    <w:p w:rsidR="00DB3289" w:rsidRDefault="00DB3289" w:rsidP="00F527D6">
      <w:pPr>
        <w:spacing w:after="0" w:line="240" w:lineRule="auto"/>
        <w:jc w:val="both"/>
        <w:rPr>
          <w:sz w:val="28"/>
          <w:szCs w:val="28"/>
        </w:rPr>
      </w:pPr>
    </w:p>
    <w:p w:rsidR="00DB3289" w:rsidRPr="00F527D6" w:rsidRDefault="00DB3289" w:rsidP="00F527D6">
      <w:pPr>
        <w:spacing w:after="0" w:line="240" w:lineRule="auto"/>
        <w:jc w:val="both"/>
        <w:rPr>
          <w:sz w:val="28"/>
          <w:szCs w:val="28"/>
        </w:rPr>
      </w:pPr>
    </w:p>
    <w:p w:rsidR="00F527D6" w:rsidRDefault="00F527D6" w:rsidP="00F527D6">
      <w:pPr>
        <w:spacing w:after="0" w:line="240" w:lineRule="auto"/>
        <w:jc w:val="both"/>
        <w:rPr>
          <w:b/>
          <w:sz w:val="28"/>
          <w:szCs w:val="28"/>
        </w:rPr>
      </w:pPr>
    </w:p>
    <w:p w:rsidR="00F527D6" w:rsidRDefault="00F527D6" w:rsidP="00F527D6">
      <w:pPr>
        <w:spacing w:after="0" w:line="240" w:lineRule="auto"/>
        <w:jc w:val="both"/>
        <w:rPr>
          <w:b/>
          <w:sz w:val="28"/>
          <w:szCs w:val="28"/>
        </w:rPr>
      </w:pPr>
    </w:p>
    <w:p w:rsidR="00F527D6" w:rsidRDefault="00F527D6" w:rsidP="00F527D6">
      <w:pPr>
        <w:spacing w:after="0" w:line="240" w:lineRule="auto"/>
        <w:jc w:val="both"/>
        <w:rPr>
          <w:b/>
          <w:sz w:val="28"/>
          <w:szCs w:val="28"/>
        </w:rPr>
      </w:pPr>
    </w:p>
    <w:p w:rsidR="00F527D6" w:rsidRDefault="00F527D6" w:rsidP="00F527D6">
      <w:pPr>
        <w:spacing w:after="0" w:line="240" w:lineRule="auto"/>
        <w:jc w:val="both"/>
        <w:rPr>
          <w:b/>
          <w:sz w:val="28"/>
          <w:szCs w:val="28"/>
        </w:rPr>
      </w:pPr>
    </w:p>
    <w:p w:rsidR="00F527D6" w:rsidRDefault="00F527D6" w:rsidP="00F527D6">
      <w:pPr>
        <w:spacing w:after="0" w:line="240" w:lineRule="auto"/>
        <w:jc w:val="both"/>
        <w:rPr>
          <w:b/>
          <w:sz w:val="28"/>
          <w:szCs w:val="28"/>
        </w:rPr>
      </w:pPr>
    </w:p>
    <w:p w:rsidR="00F527D6" w:rsidRDefault="00F527D6" w:rsidP="00F527D6">
      <w:pPr>
        <w:spacing w:after="0" w:line="240" w:lineRule="auto"/>
        <w:jc w:val="both"/>
        <w:rPr>
          <w:b/>
          <w:sz w:val="28"/>
          <w:szCs w:val="28"/>
        </w:rPr>
      </w:pPr>
    </w:p>
    <w:p w:rsidR="00F527D6" w:rsidRDefault="00F527D6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A00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0A5448C" wp14:editId="1F438268">
            <wp:simplePos x="0" y="0"/>
            <wp:positionH relativeFrom="column">
              <wp:posOffset>-379730</wp:posOffset>
            </wp:positionH>
            <wp:positionV relativeFrom="paragraph">
              <wp:posOffset>51435</wp:posOffset>
            </wp:positionV>
            <wp:extent cx="6282055" cy="3031490"/>
            <wp:effectExtent l="0" t="0" r="4445" b="0"/>
            <wp:wrapThrough wrapText="bothSides">
              <wp:wrapPolygon edited="0">
                <wp:start x="15851" y="271"/>
                <wp:lineTo x="2751" y="543"/>
                <wp:lineTo x="2620" y="1357"/>
                <wp:lineTo x="3865" y="2715"/>
                <wp:lineTo x="3865" y="3258"/>
                <wp:lineTo x="9236" y="4886"/>
                <wp:lineTo x="0" y="5294"/>
                <wp:lineTo x="0" y="21446"/>
                <wp:lineTo x="21550" y="21446"/>
                <wp:lineTo x="21550" y="5158"/>
                <wp:lineTo x="17423" y="1629"/>
                <wp:lineTo x="17423" y="814"/>
                <wp:lineTo x="16179" y="271"/>
                <wp:lineTo x="15851" y="27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6A69B1" wp14:editId="7765A402">
            <wp:simplePos x="0" y="0"/>
            <wp:positionH relativeFrom="column">
              <wp:posOffset>-380365</wp:posOffset>
            </wp:positionH>
            <wp:positionV relativeFrom="paragraph">
              <wp:posOffset>24765</wp:posOffset>
            </wp:positionV>
            <wp:extent cx="6199505" cy="4781550"/>
            <wp:effectExtent l="0" t="0" r="0" b="0"/>
            <wp:wrapThrough wrapText="bothSides">
              <wp:wrapPolygon edited="0">
                <wp:start x="9890" y="0"/>
                <wp:lineTo x="9890" y="1377"/>
                <wp:lineTo x="199" y="2237"/>
                <wp:lineTo x="199" y="6626"/>
                <wp:lineTo x="2257" y="6884"/>
                <wp:lineTo x="9890" y="6884"/>
                <wp:lineTo x="0" y="7401"/>
                <wp:lineTo x="0" y="19879"/>
                <wp:lineTo x="6438" y="20653"/>
                <wp:lineTo x="10952" y="20653"/>
                <wp:lineTo x="10952" y="21514"/>
                <wp:lineTo x="21239" y="21514"/>
                <wp:lineTo x="21372" y="11101"/>
                <wp:lineTo x="20841" y="11015"/>
                <wp:lineTo x="10221" y="11015"/>
                <wp:lineTo x="21505" y="10671"/>
                <wp:lineTo x="21505" y="0"/>
                <wp:lineTo x="989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A00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B1838E9" wp14:editId="2B4C2421">
            <wp:simplePos x="0" y="0"/>
            <wp:positionH relativeFrom="column">
              <wp:posOffset>-249555</wp:posOffset>
            </wp:positionH>
            <wp:positionV relativeFrom="paragraph">
              <wp:posOffset>133985</wp:posOffset>
            </wp:positionV>
            <wp:extent cx="6191250" cy="3539490"/>
            <wp:effectExtent l="0" t="0" r="0" b="3810"/>
            <wp:wrapThrough wrapText="bothSides">
              <wp:wrapPolygon edited="0">
                <wp:start x="18078" y="233"/>
                <wp:lineTo x="2326" y="465"/>
                <wp:lineTo x="2193" y="1395"/>
                <wp:lineTo x="5583" y="2325"/>
                <wp:lineTo x="0" y="3836"/>
                <wp:lineTo x="0" y="21507"/>
                <wp:lineTo x="11631" y="21507"/>
                <wp:lineTo x="11631" y="19066"/>
                <wp:lineTo x="21534" y="18601"/>
                <wp:lineTo x="21534" y="6510"/>
                <wp:lineTo x="11431" y="6045"/>
                <wp:lineTo x="11431" y="4185"/>
                <wp:lineTo x="12030" y="4185"/>
                <wp:lineTo x="17014" y="2558"/>
                <wp:lineTo x="17014" y="2325"/>
                <wp:lineTo x="20271" y="1511"/>
                <wp:lineTo x="20470" y="814"/>
                <wp:lineTo x="19606" y="233"/>
                <wp:lineTo x="18078" y="23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3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EF5869" w:rsidRDefault="00EF5869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E5F1588" wp14:editId="40C9D02F">
            <wp:simplePos x="0" y="0"/>
            <wp:positionH relativeFrom="column">
              <wp:posOffset>-608965</wp:posOffset>
            </wp:positionH>
            <wp:positionV relativeFrom="paragraph">
              <wp:posOffset>45085</wp:posOffset>
            </wp:positionV>
            <wp:extent cx="6542405" cy="4246245"/>
            <wp:effectExtent l="0" t="0" r="0" b="1905"/>
            <wp:wrapThrough wrapText="bothSides">
              <wp:wrapPolygon edited="0">
                <wp:start x="10252" y="0"/>
                <wp:lineTo x="2704" y="775"/>
                <wp:lineTo x="252" y="1066"/>
                <wp:lineTo x="314" y="3973"/>
                <wp:lineTo x="10252" y="4651"/>
                <wp:lineTo x="0" y="5911"/>
                <wp:lineTo x="0" y="21028"/>
                <wp:lineTo x="3899" y="21513"/>
                <wp:lineTo x="10000" y="21513"/>
                <wp:lineTo x="21510" y="21513"/>
                <wp:lineTo x="21510" y="10466"/>
                <wp:lineTo x="21258" y="9303"/>
                <wp:lineTo x="21258" y="0"/>
                <wp:lineTo x="10252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424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7CECD59" wp14:editId="13A88F06">
            <wp:simplePos x="0" y="0"/>
            <wp:positionH relativeFrom="column">
              <wp:posOffset>-297180</wp:posOffset>
            </wp:positionH>
            <wp:positionV relativeFrom="paragraph">
              <wp:posOffset>-54610</wp:posOffset>
            </wp:positionV>
            <wp:extent cx="5961380" cy="4423410"/>
            <wp:effectExtent l="0" t="0" r="1270" b="0"/>
            <wp:wrapThrough wrapText="bothSides">
              <wp:wrapPolygon edited="0">
                <wp:start x="4487" y="186"/>
                <wp:lineTo x="4141" y="651"/>
                <wp:lineTo x="4210" y="930"/>
                <wp:lineTo x="5246" y="1860"/>
                <wp:lineTo x="690" y="3070"/>
                <wp:lineTo x="345" y="3814"/>
                <wp:lineTo x="276" y="12651"/>
                <wp:lineTo x="621" y="13767"/>
                <wp:lineTo x="0" y="14419"/>
                <wp:lineTo x="0" y="21488"/>
                <wp:lineTo x="11113" y="21488"/>
                <wp:lineTo x="21536" y="20930"/>
                <wp:lineTo x="21536" y="3721"/>
                <wp:lineTo x="17463" y="1023"/>
                <wp:lineTo x="17463" y="558"/>
                <wp:lineTo x="16221" y="186"/>
                <wp:lineTo x="4487" y="18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42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1C" w:rsidRDefault="00A0011C">
      <w:pPr>
        <w:rPr>
          <w:noProof/>
          <w:sz w:val="28"/>
          <w:szCs w:val="28"/>
          <w:lang w:eastAsia="ru-RU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A5FF069" wp14:editId="0D96C8E9">
            <wp:simplePos x="0" y="0"/>
            <wp:positionH relativeFrom="column">
              <wp:posOffset>-5986780</wp:posOffset>
            </wp:positionH>
            <wp:positionV relativeFrom="paragraph">
              <wp:posOffset>2244725</wp:posOffset>
            </wp:positionV>
            <wp:extent cx="5961380" cy="4391660"/>
            <wp:effectExtent l="0" t="0" r="0" b="8890"/>
            <wp:wrapThrough wrapText="bothSides">
              <wp:wrapPolygon edited="0">
                <wp:start x="0" y="0"/>
                <wp:lineTo x="0" y="13305"/>
                <wp:lineTo x="345" y="13492"/>
                <wp:lineTo x="345" y="21550"/>
                <wp:lineTo x="20638" y="21550"/>
                <wp:lineTo x="20776" y="13211"/>
                <wp:lineTo x="14288" y="11993"/>
                <wp:lineTo x="14288" y="7496"/>
                <wp:lineTo x="19465" y="6840"/>
                <wp:lineTo x="19465" y="6278"/>
                <wp:lineTo x="20224" y="5997"/>
                <wp:lineTo x="20845" y="4966"/>
                <wp:lineTo x="20569" y="4497"/>
                <wp:lineTo x="21398" y="2623"/>
                <wp:lineTo x="14288" y="1499"/>
                <wp:lineTo x="1428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C501FCB" wp14:editId="08E092B4">
            <wp:simplePos x="0" y="0"/>
            <wp:positionH relativeFrom="column">
              <wp:posOffset>-328295</wp:posOffset>
            </wp:positionH>
            <wp:positionV relativeFrom="paragraph">
              <wp:posOffset>86360</wp:posOffset>
            </wp:positionV>
            <wp:extent cx="6479540" cy="4726305"/>
            <wp:effectExtent l="0" t="0" r="0" b="0"/>
            <wp:wrapThrough wrapText="bothSides">
              <wp:wrapPolygon edited="0">
                <wp:start x="8446" y="0"/>
                <wp:lineTo x="8446" y="1393"/>
                <wp:lineTo x="1143" y="2351"/>
                <wp:lineTo x="1207" y="4179"/>
                <wp:lineTo x="445" y="5311"/>
                <wp:lineTo x="445" y="6443"/>
                <wp:lineTo x="3683" y="6965"/>
                <wp:lineTo x="8446" y="6965"/>
                <wp:lineTo x="8446" y="11144"/>
                <wp:lineTo x="0" y="11753"/>
                <wp:lineTo x="0" y="21504"/>
                <wp:lineTo x="21528" y="21504"/>
                <wp:lineTo x="21528" y="11666"/>
                <wp:lineTo x="21465" y="0"/>
                <wp:lineTo x="8446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2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695E98" w:rsidP="000E48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E48FE">
        <w:rPr>
          <w:sz w:val="28"/>
          <w:szCs w:val="28"/>
        </w:rPr>
        <w:t>Вы обратили</w:t>
      </w:r>
      <w:r w:rsidR="00A0011C">
        <w:rPr>
          <w:sz w:val="28"/>
          <w:szCs w:val="28"/>
        </w:rPr>
        <w:t xml:space="preserve"> внимание</w:t>
      </w:r>
      <w:r>
        <w:rPr>
          <w:sz w:val="28"/>
          <w:szCs w:val="28"/>
        </w:rPr>
        <w:t>,</w:t>
      </w:r>
      <w:r w:rsidR="00A0011C">
        <w:rPr>
          <w:sz w:val="28"/>
          <w:szCs w:val="28"/>
        </w:rPr>
        <w:t xml:space="preserve"> насколько </w:t>
      </w:r>
      <w:r>
        <w:rPr>
          <w:sz w:val="28"/>
          <w:szCs w:val="28"/>
        </w:rPr>
        <w:t xml:space="preserve">упрощает задачу пространственного восприятия </w:t>
      </w:r>
      <w:r w:rsidR="000E48FE">
        <w:rPr>
          <w:sz w:val="28"/>
          <w:szCs w:val="28"/>
        </w:rPr>
        <w:t xml:space="preserve">статистических данных </w:t>
      </w:r>
      <w:r>
        <w:rPr>
          <w:sz w:val="28"/>
          <w:szCs w:val="28"/>
        </w:rPr>
        <w:t>наличие карты (картодиаграммы, картограммы)</w:t>
      </w:r>
      <w:r w:rsidR="000E48FE">
        <w:rPr>
          <w:sz w:val="28"/>
          <w:szCs w:val="28"/>
        </w:rPr>
        <w:t>. В работах команд они совершенно разные, несмотря на одинаковое</w:t>
      </w:r>
      <w:r w:rsidR="00EB4528">
        <w:rPr>
          <w:sz w:val="28"/>
          <w:szCs w:val="28"/>
        </w:rPr>
        <w:t xml:space="preserve"> содержание. И еще один вариант:</w:t>
      </w:r>
    </w:p>
    <w:p w:rsidR="00695E98" w:rsidRDefault="000E48FE" w:rsidP="002A4E02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57510C3" wp14:editId="0710FBA2">
            <wp:simplePos x="0" y="0"/>
            <wp:positionH relativeFrom="column">
              <wp:posOffset>-428625</wp:posOffset>
            </wp:positionH>
            <wp:positionV relativeFrom="paragraph">
              <wp:posOffset>350520</wp:posOffset>
            </wp:positionV>
            <wp:extent cx="6566535" cy="2481580"/>
            <wp:effectExtent l="0" t="0" r="5715" b="0"/>
            <wp:wrapThrough wrapText="bothSides">
              <wp:wrapPolygon edited="0">
                <wp:start x="0" y="0"/>
                <wp:lineTo x="0" y="21390"/>
                <wp:lineTo x="21556" y="21390"/>
                <wp:lineTo x="2155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E44" w:rsidRDefault="0021309D" w:rsidP="00BC1E4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BC1E44">
        <w:rPr>
          <w:sz w:val="28"/>
          <w:szCs w:val="28"/>
        </w:rPr>
        <w:t>Все команды правильно определили лидеров среди районов НСО по валовому сбору пшеницы</w:t>
      </w:r>
      <w:r>
        <w:rPr>
          <w:sz w:val="28"/>
          <w:szCs w:val="28"/>
        </w:rPr>
        <w:t>. Однако, помимо закономерности увеличения количества выращенного зерна с севера на юг, прослеживается уменьшение его количества во внутренних районах  или отдельно взят</w:t>
      </w:r>
      <w:r w:rsidR="002E5655">
        <w:rPr>
          <w:sz w:val="28"/>
          <w:szCs w:val="28"/>
        </w:rPr>
        <w:t xml:space="preserve">ых районах юго-запада области, и наоборот увеличение в отдельных районах северо-востока. </w:t>
      </w:r>
      <w:r>
        <w:rPr>
          <w:sz w:val="28"/>
          <w:szCs w:val="28"/>
        </w:rPr>
        <w:t xml:space="preserve"> </w:t>
      </w:r>
      <w:r w:rsidR="006F13C0">
        <w:rPr>
          <w:sz w:val="28"/>
          <w:szCs w:val="28"/>
        </w:rPr>
        <w:t>Для объяснения закономерностей были использованы особенности климата и агроклиматических ресурсов, особенности рельеф</w:t>
      </w:r>
      <w:r w:rsidR="002A4E02">
        <w:rPr>
          <w:sz w:val="28"/>
          <w:szCs w:val="28"/>
        </w:rPr>
        <w:t>а и почв, наличие заболоченных</w:t>
      </w:r>
      <w:r w:rsidR="006F13C0">
        <w:rPr>
          <w:sz w:val="28"/>
          <w:szCs w:val="28"/>
        </w:rPr>
        <w:t xml:space="preserve"> территории. Совершенно верно были подмечены возможности предпочтения других культур и потребности районов в зависимости от численности населения и н</w:t>
      </w:r>
      <w:r w:rsidR="002E5655">
        <w:rPr>
          <w:sz w:val="28"/>
          <w:szCs w:val="28"/>
        </w:rPr>
        <w:t>аличия отраслей жив</w:t>
      </w:r>
      <w:r w:rsidR="002A4E02">
        <w:rPr>
          <w:sz w:val="28"/>
          <w:szCs w:val="28"/>
        </w:rPr>
        <w:t>отноводства, близости к Новосибирской агломерации.</w:t>
      </w:r>
      <w:r w:rsidR="002E5655">
        <w:rPr>
          <w:sz w:val="28"/>
          <w:szCs w:val="28"/>
        </w:rPr>
        <w:t xml:space="preserve"> </w:t>
      </w:r>
      <w:r w:rsidR="006F13C0">
        <w:rPr>
          <w:sz w:val="28"/>
          <w:szCs w:val="28"/>
        </w:rPr>
        <w:t xml:space="preserve"> Анализируя различия </w:t>
      </w:r>
      <w:r w:rsidR="00F2499F">
        <w:rPr>
          <w:sz w:val="28"/>
          <w:szCs w:val="28"/>
        </w:rPr>
        <w:t>по урожа</w:t>
      </w:r>
      <w:r w:rsidR="006F13C0">
        <w:rPr>
          <w:sz w:val="28"/>
          <w:szCs w:val="28"/>
        </w:rPr>
        <w:t xml:space="preserve">йности, помимо естественных причин (плодородие почвы), </w:t>
      </w:r>
      <w:r w:rsidR="00093F58">
        <w:rPr>
          <w:sz w:val="28"/>
          <w:szCs w:val="28"/>
        </w:rPr>
        <w:t>часть команд совершенно верно приводила примеры мелиорации (внесение удобрений, снегозадержание, осушение, известкование почвы) и использования специально районированных для наших территорий сортов пшеницы.</w:t>
      </w:r>
    </w:p>
    <w:p w:rsidR="00093F58" w:rsidRDefault="00093F58" w:rsidP="00BC1E4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11A876F" wp14:editId="31CA8BA9">
            <wp:simplePos x="0" y="0"/>
            <wp:positionH relativeFrom="column">
              <wp:posOffset>524510</wp:posOffset>
            </wp:positionH>
            <wp:positionV relativeFrom="paragraph">
              <wp:posOffset>-3810</wp:posOffset>
            </wp:positionV>
            <wp:extent cx="4749165" cy="3401695"/>
            <wp:effectExtent l="0" t="0" r="0" b="8255"/>
            <wp:wrapThrough wrapText="bothSides">
              <wp:wrapPolygon edited="0">
                <wp:start x="0" y="0"/>
                <wp:lineTo x="0" y="21531"/>
                <wp:lineTo x="21487" y="21531"/>
                <wp:lineTo x="2148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00" w:rsidRDefault="00047300" w:rsidP="00BC1E44">
      <w:pPr>
        <w:jc w:val="both"/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A0011C" w:rsidRDefault="00A0011C">
      <w:pPr>
        <w:rPr>
          <w:sz w:val="28"/>
          <w:szCs w:val="28"/>
        </w:rPr>
      </w:pPr>
    </w:p>
    <w:p w:rsidR="00093F58" w:rsidRDefault="00093F58">
      <w:pPr>
        <w:rPr>
          <w:sz w:val="28"/>
          <w:szCs w:val="28"/>
        </w:rPr>
      </w:pPr>
    </w:p>
    <w:p w:rsidR="00093F58" w:rsidRDefault="00093F58">
      <w:pPr>
        <w:rPr>
          <w:sz w:val="28"/>
          <w:szCs w:val="28"/>
        </w:rPr>
      </w:pPr>
    </w:p>
    <w:p w:rsidR="00093F58" w:rsidRDefault="006B282F" w:rsidP="00093F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93F58">
        <w:rPr>
          <w:sz w:val="28"/>
          <w:szCs w:val="28"/>
        </w:rPr>
        <w:t>Обратите внимание на данную столбчатую диаграмму. Казалось бы</w:t>
      </w:r>
      <w:r>
        <w:rPr>
          <w:sz w:val="28"/>
          <w:szCs w:val="28"/>
        </w:rPr>
        <w:t>,</w:t>
      </w:r>
      <w:r w:rsidR="00093F58">
        <w:rPr>
          <w:sz w:val="28"/>
          <w:szCs w:val="28"/>
        </w:rPr>
        <w:t xml:space="preserve"> урожайность сама по себе уже показывает относительный показатель </w:t>
      </w:r>
      <w:r w:rsidR="00DC2C58">
        <w:rPr>
          <w:sz w:val="28"/>
          <w:szCs w:val="28"/>
        </w:rPr>
        <w:t>(</w:t>
      </w:r>
      <w:r>
        <w:rPr>
          <w:sz w:val="28"/>
          <w:szCs w:val="28"/>
        </w:rPr>
        <w:t xml:space="preserve">с 1 га) </w:t>
      </w:r>
      <w:r w:rsidR="00093F58">
        <w:rPr>
          <w:sz w:val="28"/>
          <w:szCs w:val="28"/>
        </w:rPr>
        <w:t>и дает возможности для сравнения</w:t>
      </w:r>
      <w:r>
        <w:rPr>
          <w:sz w:val="28"/>
          <w:szCs w:val="28"/>
        </w:rPr>
        <w:t>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данная диаграмма позволяет рассмотреть экстенсивный и интенсивный характер земледелия  в сравнении с посевной площадью</w:t>
      </w:r>
      <w:r w:rsidR="00DC2C58">
        <w:rPr>
          <w:sz w:val="28"/>
          <w:szCs w:val="28"/>
        </w:rPr>
        <w:t xml:space="preserve">. Это вовсе не означает, что в районах с высокой </w:t>
      </w:r>
      <w:r w:rsidR="00DC2C58">
        <w:rPr>
          <w:sz w:val="28"/>
          <w:szCs w:val="28"/>
        </w:rPr>
        <w:lastRenderedPageBreak/>
        <w:t>урожайностью можно увеличить площадь посевов, скорее всего у них уже все наиболее благоприятные земли вовлечены в земледелие. Да и в районах с большой площадью посевов, существуют трудности, так как затраты на мелиорацию будут выше, а финансовые возможности ограничены. К сожалению</w:t>
      </w:r>
      <w:r w:rsidR="00C52526">
        <w:rPr>
          <w:sz w:val="28"/>
          <w:szCs w:val="28"/>
        </w:rPr>
        <w:t>,</w:t>
      </w:r>
      <w:r w:rsidR="00DC2C58">
        <w:rPr>
          <w:sz w:val="28"/>
          <w:szCs w:val="28"/>
        </w:rPr>
        <w:t xml:space="preserve"> практически все наши хозяйства берут средства в банках под будущий урожай, а</w:t>
      </w:r>
      <w:r w:rsidR="00C52526">
        <w:rPr>
          <w:sz w:val="28"/>
          <w:szCs w:val="28"/>
        </w:rPr>
        <w:t>,</w:t>
      </w:r>
      <w:r w:rsidR="00DC2C58">
        <w:rPr>
          <w:sz w:val="28"/>
          <w:szCs w:val="28"/>
        </w:rPr>
        <w:t xml:space="preserve"> несмотря на неплохие природные условия</w:t>
      </w:r>
      <w:r w:rsidR="00C52526">
        <w:rPr>
          <w:sz w:val="28"/>
          <w:szCs w:val="28"/>
        </w:rPr>
        <w:t>,</w:t>
      </w:r>
      <w:r w:rsidR="00DC2C58">
        <w:rPr>
          <w:sz w:val="28"/>
          <w:szCs w:val="28"/>
        </w:rPr>
        <w:t xml:space="preserve"> у нас с Вами преобладает зона рискованного земледелия, особенно для озимых сортов пшеницы с высокой урожайностью.</w:t>
      </w:r>
    </w:p>
    <w:p w:rsidR="002E5655" w:rsidRDefault="002E5655" w:rsidP="00093F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Молодцы все команды, потому что главные закономерности  были </w:t>
      </w:r>
      <w:proofErr w:type="gramStart"/>
      <w:r>
        <w:rPr>
          <w:sz w:val="28"/>
          <w:szCs w:val="28"/>
        </w:rPr>
        <w:t>определены</w:t>
      </w:r>
      <w:proofErr w:type="gramEnd"/>
      <w:r>
        <w:rPr>
          <w:sz w:val="28"/>
          <w:szCs w:val="28"/>
        </w:rPr>
        <w:t xml:space="preserve"> верно, развернутые объяснения этим закономерностям в большинстве работ имеются</w:t>
      </w:r>
      <w:r w:rsidR="004E7E97">
        <w:rPr>
          <w:sz w:val="28"/>
          <w:szCs w:val="28"/>
        </w:rPr>
        <w:t xml:space="preserve">. Но жюри выше оценило работы с самостоятельно созданными картами по статистическим данным задания, так как они (карты) позволили командам определить </w:t>
      </w:r>
      <w:r w:rsidR="00B91049">
        <w:rPr>
          <w:sz w:val="28"/>
          <w:szCs w:val="28"/>
        </w:rPr>
        <w:t xml:space="preserve">отклонения от </w:t>
      </w:r>
      <w:r w:rsidR="004E7E97">
        <w:rPr>
          <w:sz w:val="28"/>
          <w:szCs w:val="28"/>
        </w:rPr>
        <w:t xml:space="preserve"> главных закономерностей. </w:t>
      </w:r>
    </w:p>
    <w:p w:rsidR="00447050" w:rsidRPr="00F527D6" w:rsidRDefault="00447050" w:rsidP="00093F58">
      <w:pPr>
        <w:jc w:val="both"/>
        <w:rPr>
          <w:sz w:val="28"/>
          <w:szCs w:val="28"/>
        </w:rPr>
      </w:pPr>
    </w:p>
    <w:sectPr w:rsidR="00447050" w:rsidRPr="00F52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7FB7"/>
    <w:multiLevelType w:val="hybridMultilevel"/>
    <w:tmpl w:val="1D2458A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FC5"/>
    <w:rsid w:val="00047300"/>
    <w:rsid w:val="00093F58"/>
    <w:rsid w:val="000E48FE"/>
    <w:rsid w:val="0021309D"/>
    <w:rsid w:val="002A4E02"/>
    <w:rsid w:val="002E5655"/>
    <w:rsid w:val="003F29D3"/>
    <w:rsid w:val="00446FC5"/>
    <w:rsid w:val="00447050"/>
    <w:rsid w:val="004E7E97"/>
    <w:rsid w:val="00695E98"/>
    <w:rsid w:val="006B282F"/>
    <w:rsid w:val="006F13C0"/>
    <w:rsid w:val="0093604B"/>
    <w:rsid w:val="00A0011C"/>
    <w:rsid w:val="00A039EA"/>
    <w:rsid w:val="00B91049"/>
    <w:rsid w:val="00BC1E44"/>
    <w:rsid w:val="00C52526"/>
    <w:rsid w:val="00D16898"/>
    <w:rsid w:val="00DB3289"/>
    <w:rsid w:val="00DC2C58"/>
    <w:rsid w:val="00E606CE"/>
    <w:rsid w:val="00EB4528"/>
    <w:rsid w:val="00EF5869"/>
    <w:rsid w:val="00F2499F"/>
    <w:rsid w:val="00F527D6"/>
    <w:rsid w:val="00FB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27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86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001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27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86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001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Аргунова</dc:creator>
  <cp:keywords/>
  <dc:description/>
  <cp:lastModifiedBy>Людмила Аргунова</cp:lastModifiedBy>
  <cp:revision>25</cp:revision>
  <dcterms:created xsi:type="dcterms:W3CDTF">2017-10-01T01:10:00Z</dcterms:created>
  <dcterms:modified xsi:type="dcterms:W3CDTF">2017-10-02T03:14:00Z</dcterms:modified>
</cp:coreProperties>
</file>